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453F" w:rsidRPr="00D101E9" w:rsidRDefault="00AE453F" w:rsidP="00AE453F">
      <w:pPr>
        <w:pStyle w:val="ConsPlusNormal"/>
        <w:jc w:val="center"/>
        <w:outlineLvl w:val="1"/>
        <w:rPr>
          <w:color w:val="000000" w:themeColor="text1"/>
        </w:rPr>
      </w:pPr>
      <w:r w:rsidRPr="00D101E9">
        <w:rPr>
          <w:color w:val="000000" w:themeColor="text1"/>
        </w:rPr>
        <w:t>Глава 3</w:t>
      </w:r>
    </w:p>
    <w:p w:rsidR="00AE453F" w:rsidRPr="00D101E9" w:rsidRDefault="00AE453F" w:rsidP="00AE453F">
      <w:pPr>
        <w:pStyle w:val="ConsPlusNormal"/>
        <w:jc w:val="center"/>
        <w:rPr>
          <w:color w:val="000000" w:themeColor="text1"/>
        </w:rPr>
      </w:pPr>
      <w:r w:rsidRPr="00D101E9">
        <w:rPr>
          <w:color w:val="000000" w:themeColor="text1"/>
        </w:rPr>
        <w:t>НОРМЫ ОЦЕНКИ РЕЗУЛЬТАТОВ УЧЕБНОЙ ДЕЯТЕЛЬНОСТИ УЧАЩИХСЯ</w:t>
      </w:r>
    </w:p>
    <w:p w:rsidR="00AE453F" w:rsidRPr="00D101E9" w:rsidRDefault="00AE453F" w:rsidP="00AE453F">
      <w:pPr>
        <w:pStyle w:val="ConsPlusNormal"/>
        <w:jc w:val="center"/>
        <w:rPr>
          <w:color w:val="000000" w:themeColor="text1"/>
        </w:rPr>
      </w:pPr>
      <w:r w:rsidRPr="00D101E9">
        <w:rPr>
          <w:color w:val="000000" w:themeColor="text1"/>
        </w:rPr>
        <w:t>ПО УЧЕБНЫМ ПРЕДМЕТАМ НА II, III СТУПЕНЯХ</w:t>
      </w:r>
    </w:p>
    <w:p w:rsidR="00AE453F" w:rsidRPr="00D101E9" w:rsidRDefault="00AE453F" w:rsidP="00AE453F">
      <w:pPr>
        <w:pStyle w:val="ConsPlusNormal"/>
        <w:jc w:val="center"/>
        <w:rPr>
          <w:color w:val="000000" w:themeColor="text1"/>
        </w:rPr>
      </w:pPr>
      <w:r w:rsidRPr="00D101E9">
        <w:rPr>
          <w:color w:val="000000" w:themeColor="text1"/>
        </w:rPr>
        <w:t>ОБЩЕГО СРЕДНЕГО ОБРАЗОВАНИЯ</w:t>
      </w:r>
    </w:p>
    <w:p w:rsidR="00127983" w:rsidRPr="00D101E9" w:rsidRDefault="00127983" w:rsidP="00AE453F">
      <w:pPr>
        <w:pStyle w:val="ConsPlusNormal"/>
        <w:jc w:val="center"/>
        <w:rPr>
          <w:color w:val="000000" w:themeColor="text1"/>
        </w:rPr>
      </w:pPr>
    </w:p>
    <w:p w:rsidR="00D101E9" w:rsidRPr="00D101E9" w:rsidRDefault="00D101E9" w:rsidP="00D101E9">
      <w:pPr>
        <w:pStyle w:val="ConsPlusNormal"/>
        <w:jc w:val="center"/>
        <w:outlineLvl w:val="2"/>
        <w:rPr>
          <w:b/>
          <w:color w:val="000000" w:themeColor="text1"/>
        </w:rPr>
      </w:pPr>
      <w:r w:rsidRPr="00D101E9">
        <w:rPr>
          <w:color w:val="000000" w:themeColor="text1"/>
        </w:rPr>
        <w:t>3.6.</w:t>
      </w:r>
      <w:r w:rsidRPr="00D101E9">
        <w:rPr>
          <w:b/>
          <w:color w:val="000000" w:themeColor="text1"/>
        </w:rPr>
        <w:t xml:space="preserve"> Оценка результатов учебной деятельности учащихся</w:t>
      </w:r>
    </w:p>
    <w:p w:rsidR="00D101E9" w:rsidRPr="00D101E9" w:rsidRDefault="00D101E9" w:rsidP="00D101E9">
      <w:pPr>
        <w:pStyle w:val="ConsPlusNormal"/>
        <w:jc w:val="center"/>
        <w:rPr>
          <w:b/>
          <w:color w:val="000000" w:themeColor="text1"/>
        </w:rPr>
      </w:pPr>
      <w:r w:rsidRPr="00D101E9">
        <w:rPr>
          <w:b/>
          <w:color w:val="000000" w:themeColor="text1"/>
        </w:rPr>
        <w:t>по учебному предмету "Обществоведение"</w:t>
      </w:r>
    </w:p>
    <w:p w:rsidR="00D101E9" w:rsidRPr="00D101E9" w:rsidRDefault="00D101E9" w:rsidP="00D101E9">
      <w:pPr>
        <w:pStyle w:val="ConsPlusNormal"/>
        <w:ind w:firstLine="540"/>
        <w:jc w:val="both"/>
        <w:rPr>
          <w:color w:val="000000" w:themeColor="text1"/>
        </w:rPr>
      </w:pPr>
    </w:p>
    <w:p w:rsidR="00D101E9" w:rsidRPr="00D101E9" w:rsidRDefault="00D101E9" w:rsidP="00D101E9">
      <w:pPr>
        <w:pStyle w:val="ConsPlusNormal"/>
        <w:ind w:firstLine="540"/>
        <w:jc w:val="both"/>
        <w:rPr>
          <w:color w:val="000000" w:themeColor="text1"/>
        </w:rPr>
      </w:pPr>
      <w:r w:rsidRPr="00D101E9">
        <w:rPr>
          <w:color w:val="000000" w:themeColor="text1"/>
        </w:rPr>
        <w:t>Планируемые результаты обучения в предметно-деятельностной форме определены учебными программами в соответствии с требованиями образовательного стандарта по учебному предмету "Обществоведение" к уровню подготовки учащихся по следующим содержательным линиям: человек и общество, современное общество, белорусское государство.</w:t>
      </w:r>
    </w:p>
    <w:p w:rsidR="00D101E9" w:rsidRPr="00D101E9" w:rsidRDefault="00D101E9" w:rsidP="00D101E9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101E9">
        <w:rPr>
          <w:color w:val="000000" w:themeColor="text1"/>
        </w:rPr>
        <w:t>Поурочный контроль результатов учебной деятельности учащихся осуществляется в устной и письменной формах или в их сочетании посредством проведения индивидуального, группового и фронтального опроса с использованием вопросов и заданий, содержащихся в учебниках, учебных, учебно-методических пособиях, дидактических материалах.</w:t>
      </w:r>
    </w:p>
    <w:p w:rsidR="00D101E9" w:rsidRPr="00D101E9" w:rsidRDefault="00D101E9" w:rsidP="00D101E9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101E9">
        <w:rPr>
          <w:color w:val="000000" w:themeColor="text1"/>
        </w:rPr>
        <w:t>Тематический контроль результатов учебной деятельности учащихся осуществляется в устной и письменной формах или в их сочетании с использованием различных методов: опроса, самостоятельной работы по решению проблемных заданий и познавательных задач, тестирования, эссе, реферата, зачета и др.</w:t>
      </w:r>
    </w:p>
    <w:p w:rsidR="00D101E9" w:rsidRPr="00D101E9" w:rsidRDefault="00D101E9" w:rsidP="00D101E9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101E9">
        <w:rPr>
          <w:color w:val="000000" w:themeColor="text1"/>
        </w:rPr>
        <w:t>Устанавливаются следующие показатели оценки результатов учебной деятельности учащихся:</w:t>
      </w:r>
    </w:p>
    <w:p w:rsidR="00D101E9" w:rsidRPr="00D101E9" w:rsidRDefault="00D101E9" w:rsidP="00D101E9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D101E9" w:rsidRPr="00D101E9" w:rsidTr="00D647E8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>Балл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         Показатели оценки результатов учебной деятельности         </w:t>
            </w:r>
          </w:p>
        </w:tc>
      </w:tr>
      <w:tr w:rsidR="00D101E9" w:rsidRPr="00D101E9" w:rsidTr="00D647E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 1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Узнавание отдельных объектов изучения (понятий, общественных        </w:t>
            </w:r>
          </w:p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явлений, процессов) в предъявленной информации. Осуществление       </w:t>
            </w:r>
          </w:p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>способов учебно-познавательной деятельности под руководством учителя</w:t>
            </w:r>
          </w:p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с использованием учебного пособия и (или) других средств обучения   </w:t>
            </w:r>
          </w:p>
        </w:tc>
      </w:tr>
      <w:tr w:rsidR="00D101E9" w:rsidRPr="00D101E9" w:rsidTr="00D647E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 2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Различение объектов изучения (понятий, общественных явлений,        </w:t>
            </w:r>
          </w:p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процессов) по предъявленному описанию. Осуществление способов       </w:t>
            </w:r>
          </w:p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учебно-познавательной деятельности под руководством учителя с       </w:t>
            </w:r>
          </w:p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использованием учебного пособия и (или) других средств обучения     </w:t>
            </w:r>
          </w:p>
        </w:tc>
      </w:tr>
      <w:tr w:rsidR="00D101E9" w:rsidRPr="00D101E9" w:rsidTr="00D647E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 3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Фрагментарное воспроизведение по памяти программного учебного       </w:t>
            </w:r>
          </w:p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материала (описаний общественных явлений, процессов); перечисление  </w:t>
            </w:r>
          </w:p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объектов изучения. Осуществление способов учебно-познавательной     </w:t>
            </w:r>
          </w:p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деятельности по образцу с помощью учителя с использованием учебного </w:t>
            </w:r>
          </w:p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пособия и (или) других средств обучения                             </w:t>
            </w:r>
          </w:p>
        </w:tc>
      </w:tr>
      <w:tr w:rsidR="00D101E9" w:rsidRPr="00D101E9" w:rsidTr="00D647E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 4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Воспроизведение по памяти программного учебного материала (описаний </w:t>
            </w:r>
          </w:p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>общественных явлений, процессов; определений понятий). Осуществление</w:t>
            </w:r>
          </w:p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способов учебно-познавательной деятельности по образцу с помощью    </w:t>
            </w:r>
          </w:p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учителя с использованием учебного пособия и (или) других средств    </w:t>
            </w:r>
          </w:p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обучения                                                            </w:t>
            </w:r>
          </w:p>
        </w:tc>
      </w:tr>
      <w:tr w:rsidR="00D101E9" w:rsidRPr="00D101E9" w:rsidTr="00D647E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 5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>Осознанное, логичное и последовательное воспроизведение значительной</w:t>
            </w:r>
          </w:p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части программного учебного материала. Характеристика объектов      </w:t>
            </w:r>
          </w:p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изучения (общественных явлений, процессов) по плану (памятке).      </w:t>
            </w:r>
          </w:p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Самостоятельное осуществление способов учебно-познавательной        </w:t>
            </w:r>
          </w:p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деятельности по образцу                                             </w:t>
            </w:r>
          </w:p>
        </w:tc>
      </w:tr>
      <w:tr w:rsidR="00D101E9" w:rsidRPr="00D101E9" w:rsidTr="00D647E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 6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Осознанное, самостоятельное, логичное и последовательное            </w:t>
            </w:r>
          </w:p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воспроизведение программного учебного материала в полном объеме.    </w:t>
            </w:r>
          </w:p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Описание объектов изучения (общественных явлений, процессов) и      </w:t>
            </w:r>
          </w:p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объяснение связей и отношений между ними. Правильное использование  </w:t>
            </w:r>
          </w:p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терминологии. Самостоятельное осуществление способов учебно-        </w:t>
            </w:r>
          </w:p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познавательной деятельности по образцу                              </w:t>
            </w:r>
          </w:p>
        </w:tc>
      </w:tr>
      <w:tr w:rsidR="00D101E9" w:rsidRPr="00D101E9" w:rsidTr="00D647E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lastRenderedPageBreak/>
              <w:t xml:space="preserve"> 7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Оперирование программным учебным материалом в знакомой ситуации:    </w:t>
            </w:r>
          </w:p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анализ общественных явлений и процессов (выявление и объяснение их  </w:t>
            </w:r>
          </w:p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причин, основных признаков, последствий). Конкретизация понятий,    </w:t>
            </w:r>
          </w:p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выводов примерами. Объяснение выводов, содержащихся в учебном       </w:t>
            </w:r>
          </w:p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пособии. Выполнение упражнений, задач и заданий по алгоритму.       </w:t>
            </w:r>
          </w:p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Осуществление способов учебно-познавательной деятельности по        </w:t>
            </w:r>
          </w:p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алгоритму                                                           </w:t>
            </w:r>
          </w:p>
        </w:tc>
      </w:tr>
      <w:tr w:rsidR="00D101E9" w:rsidRPr="00D101E9" w:rsidTr="00D647E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 8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Свободное оперирование программным учебным материалом в знакомой    </w:t>
            </w:r>
          </w:p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ситуации. Обобщение изученного материала, формулирование и          </w:t>
            </w:r>
          </w:p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аргументация выводов. Раскрытие сущности изучаемых явлений,         </w:t>
            </w:r>
          </w:p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процессов. Использование внутрипредметных связей. Самостоятельное   </w:t>
            </w:r>
          </w:p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>выполнение упражнений, задач и заданий по алгоритму. Самостоятельное</w:t>
            </w:r>
          </w:p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осуществление способов учебно-познавательной деятельности по        </w:t>
            </w:r>
          </w:p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алгоритму                                                           </w:t>
            </w:r>
          </w:p>
        </w:tc>
      </w:tr>
      <w:tr w:rsidR="00D101E9" w:rsidRPr="00D101E9" w:rsidTr="00D647E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 9 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Оперирование программным учебным материалом в незнакомой ситуации:  </w:t>
            </w:r>
          </w:p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анализ, сопоставление и систематизация данных из различных          </w:t>
            </w:r>
          </w:p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>источников; использование их при характеристике общественных явлений</w:t>
            </w:r>
          </w:p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и процессов. Оценка социальных явлений и процессов с применением    </w:t>
            </w:r>
          </w:p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усвоенных знаний. Использование межпредметных связей. Выполнение    </w:t>
            </w:r>
          </w:p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заданий преобразовательного и проблемного характера. Осуществление  </w:t>
            </w:r>
          </w:p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способов учебно-познавательной деятельности в незнакомой ситуации   </w:t>
            </w:r>
          </w:p>
        </w:tc>
      </w:tr>
      <w:tr w:rsidR="00D101E9" w:rsidRPr="00D101E9" w:rsidTr="00D647E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 10 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Свободное оперирование программным учебным материалом в незнакомой  </w:t>
            </w:r>
          </w:p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ситуации. Применение знаний и умений при анализе явлений            </w:t>
            </w:r>
          </w:p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действительности. Формулирование и аргументация своей точки зрения  </w:t>
            </w:r>
          </w:p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по изучаемому материалу. Сравнение и оценка различных точек зрения  </w:t>
            </w:r>
          </w:p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по актуальным проблемам развития современного общества. Выбор и     </w:t>
            </w:r>
          </w:p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обоснование собственной линии поведения на основе усвоенных знаний. </w:t>
            </w:r>
          </w:p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>Выполнение творческих заданий и работ. Самостоятельное осуществление</w:t>
            </w:r>
          </w:p>
          <w:p w:rsidR="00D101E9" w:rsidRPr="00D101E9" w:rsidRDefault="00D101E9" w:rsidP="00D647E8">
            <w:pPr>
              <w:pStyle w:val="ConsPlusNonformat"/>
              <w:jc w:val="both"/>
              <w:rPr>
                <w:color w:val="000000" w:themeColor="text1"/>
              </w:rPr>
            </w:pPr>
            <w:r w:rsidRPr="00D101E9">
              <w:rPr>
                <w:color w:val="000000" w:themeColor="text1"/>
              </w:rPr>
              <w:t xml:space="preserve">способов учебно-познавательной деятельности в незнакомой ситуации   </w:t>
            </w:r>
          </w:p>
        </w:tc>
      </w:tr>
    </w:tbl>
    <w:p w:rsidR="00D101E9" w:rsidRPr="00D101E9" w:rsidRDefault="00D101E9" w:rsidP="00D101E9">
      <w:pPr>
        <w:pStyle w:val="ConsPlusNormal"/>
        <w:ind w:firstLine="540"/>
        <w:jc w:val="both"/>
        <w:rPr>
          <w:color w:val="000000" w:themeColor="text1"/>
        </w:rPr>
      </w:pPr>
    </w:p>
    <w:p w:rsidR="00D101E9" w:rsidRPr="00D101E9" w:rsidRDefault="00D101E9" w:rsidP="00D101E9">
      <w:pPr>
        <w:pStyle w:val="ConsPlusNormal"/>
        <w:ind w:firstLine="540"/>
        <w:jc w:val="both"/>
        <w:rPr>
          <w:color w:val="000000" w:themeColor="text1"/>
        </w:rPr>
      </w:pPr>
      <w:r w:rsidRPr="00D101E9">
        <w:rPr>
          <w:color w:val="000000" w:themeColor="text1"/>
        </w:rPr>
        <w:t>При оценке результатов учебной деятельности учащихся учитывается характер допущенных ошибок: существенных и несущественных.</w:t>
      </w:r>
    </w:p>
    <w:p w:rsidR="00D101E9" w:rsidRPr="00D101E9" w:rsidRDefault="00D101E9" w:rsidP="00D101E9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101E9">
        <w:rPr>
          <w:color w:val="000000" w:themeColor="text1"/>
        </w:rPr>
        <w:t>К категории существенных ошибок относятся неправильное использование терминологии; замена существенных признаков характеризуемых явлений и процессов несущественными; неправильное выполнение предусмотренных заданием способов учебно-познавательной деятельности; ошибки в основном учебном материале; неумение использовать различные источники социогуманитарной информации.</w:t>
      </w:r>
    </w:p>
    <w:p w:rsidR="00D101E9" w:rsidRPr="00D101E9" w:rsidRDefault="00D101E9" w:rsidP="00D101E9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101E9">
        <w:rPr>
          <w:color w:val="000000" w:themeColor="text1"/>
        </w:rPr>
        <w:t>К категории несущественных относятся ошибки в логике изложения учебного материала, не ведущие к искажению содержания; небрежное выполнение записей, стилистические погрешности в ответе; неправильное написание терминов.</w:t>
      </w:r>
    </w:p>
    <w:p w:rsidR="00D101E9" w:rsidRPr="00D101E9" w:rsidRDefault="00D101E9" w:rsidP="00D101E9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101E9">
        <w:rPr>
          <w:color w:val="000000" w:themeColor="text1"/>
        </w:rPr>
        <w:t>Количество баллов за выполнение задания снижается на 10% и 50%, если в нем соответственно допущены несущественная и существенная ошибки.</w:t>
      </w:r>
    </w:p>
    <w:p w:rsidR="00AE453F" w:rsidRPr="00D101E9" w:rsidRDefault="00D101E9" w:rsidP="00D101E9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101E9">
        <w:rPr>
          <w:color w:val="000000" w:themeColor="text1"/>
        </w:rPr>
        <w:t>При проведении выпускного экзамена ответ учащегося на каждый вопрос экзаменационного билета оценивается отдельно. Экзаменационная отметка определяется как среднее арифметическое отметок, выставленных за выполнение каждого элемента экзаменационного билета.</w:t>
      </w:r>
    </w:p>
    <w:sectPr w:rsidR="00AE453F" w:rsidRPr="00D101E9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1D79" w:rsidRDefault="00141D79">
      <w:pPr>
        <w:spacing w:after="0" w:line="240" w:lineRule="auto"/>
      </w:pPr>
      <w:r>
        <w:separator/>
      </w:r>
    </w:p>
  </w:endnote>
  <w:endnote w:type="continuationSeparator" w:id="0">
    <w:p w:rsidR="00141D79" w:rsidRDefault="0014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0F90" w:rsidRDefault="00CE0F9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77A7C">
      <w:rPr>
        <w:noProof/>
      </w:rPr>
      <w:t>1</w:t>
    </w:r>
    <w:r>
      <w:fldChar w:fldCharType="end"/>
    </w:r>
  </w:p>
  <w:p w:rsidR="00491801" w:rsidRDefault="004918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1D79" w:rsidRDefault="00141D79">
      <w:pPr>
        <w:spacing w:after="0" w:line="240" w:lineRule="auto"/>
      </w:pPr>
      <w:r>
        <w:separator/>
      </w:r>
    </w:p>
  </w:footnote>
  <w:footnote w:type="continuationSeparator" w:id="0">
    <w:p w:rsidR="00141D79" w:rsidRDefault="00141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6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518"/>
      <w:gridCol w:w="164"/>
      <w:gridCol w:w="6445"/>
    </w:tblGrid>
    <w:tr w:rsidR="00D650AE" w:rsidRPr="00952B2E" w:rsidTr="00952B2E">
      <w:trPr>
        <w:trHeight w:hRule="exact" w:val="1418"/>
        <w:tblCellSpacing w:w="5" w:type="nil"/>
      </w:trPr>
      <w:tc>
        <w:tcPr>
          <w:tcW w:w="173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650AE" w:rsidRPr="00952B2E" w:rsidRDefault="00D650AE">
          <w:pPr>
            <w:pStyle w:val="ConsPlusNormal"/>
            <w:rPr>
              <w:sz w:val="16"/>
              <w:szCs w:val="16"/>
            </w:rPr>
          </w:pPr>
        </w:p>
      </w:tc>
      <w:tc>
        <w:tcPr>
          <w:tcW w:w="8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650AE" w:rsidRPr="00952B2E" w:rsidRDefault="00D650AE">
          <w:pPr>
            <w:pStyle w:val="ConsPlusNormal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:rsidR="00D650AE" w:rsidRPr="00952B2E" w:rsidRDefault="00D650AE">
          <w:pPr>
            <w:pStyle w:val="ConsPlusNormal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318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2B2E" w:rsidRPr="00952B2E" w:rsidRDefault="00952B2E" w:rsidP="007805F2">
          <w:pPr>
            <w:pStyle w:val="ConsPlusNormal"/>
            <w:jc w:val="right"/>
            <w:rPr>
              <w:sz w:val="16"/>
              <w:szCs w:val="16"/>
            </w:rPr>
          </w:pPr>
        </w:p>
        <w:p w:rsidR="00952B2E" w:rsidRPr="00952B2E" w:rsidRDefault="00952B2E" w:rsidP="007805F2">
          <w:pPr>
            <w:pStyle w:val="ConsPlusNormal"/>
            <w:jc w:val="right"/>
            <w:rPr>
              <w:sz w:val="16"/>
              <w:szCs w:val="16"/>
            </w:rPr>
          </w:pPr>
        </w:p>
        <w:p w:rsidR="007805F2" w:rsidRPr="00952B2E" w:rsidRDefault="007805F2" w:rsidP="007805F2">
          <w:pPr>
            <w:pStyle w:val="ConsPlusNormal"/>
            <w:jc w:val="right"/>
            <w:rPr>
              <w:sz w:val="16"/>
              <w:szCs w:val="16"/>
            </w:rPr>
          </w:pPr>
          <w:r w:rsidRPr="00952B2E">
            <w:rPr>
              <w:sz w:val="16"/>
              <w:szCs w:val="16"/>
            </w:rPr>
            <w:t>Приказ Министерства образования Республики Беларусь от 29.05.2009</w:t>
          </w:r>
          <w:r w:rsidR="00952B2E">
            <w:rPr>
              <w:sz w:val="16"/>
              <w:szCs w:val="16"/>
            </w:rPr>
            <w:t xml:space="preserve"> </w:t>
          </w:r>
          <w:r w:rsidR="00491801">
            <w:rPr>
              <w:sz w:val="16"/>
              <w:szCs w:val="16"/>
              <w:lang w:val="be-BY"/>
            </w:rPr>
            <w:t>№</w:t>
          </w:r>
          <w:r w:rsidRPr="00952B2E">
            <w:rPr>
              <w:sz w:val="16"/>
              <w:szCs w:val="16"/>
            </w:rPr>
            <w:t xml:space="preserve"> 674</w:t>
          </w:r>
          <w:r w:rsidR="00952B2E">
            <w:rPr>
              <w:sz w:val="16"/>
              <w:szCs w:val="16"/>
            </w:rPr>
            <w:t xml:space="preserve"> </w:t>
          </w:r>
          <w:r w:rsidR="00952B2E">
            <w:rPr>
              <w:sz w:val="16"/>
              <w:szCs w:val="16"/>
            </w:rPr>
            <w:br/>
          </w:r>
          <w:r w:rsidRPr="00952B2E">
            <w:rPr>
              <w:sz w:val="16"/>
              <w:szCs w:val="16"/>
            </w:rPr>
            <w:t>(ред. от 18.06.2010 № 420, от 29.09.2010 № 635)</w:t>
          </w:r>
        </w:p>
        <w:p w:rsidR="00D650AE" w:rsidRPr="00952B2E" w:rsidRDefault="00D650AE" w:rsidP="00952B2E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952B2E" w:rsidRDefault="00952B2E" w:rsidP="007805F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2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F18"/>
    <w:rsid w:val="000E01AE"/>
    <w:rsid w:val="000E4566"/>
    <w:rsid w:val="00127983"/>
    <w:rsid w:val="00141D79"/>
    <w:rsid w:val="00274CF8"/>
    <w:rsid w:val="002C560E"/>
    <w:rsid w:val="00491801"/>
    <w:rsid w:val="004B3535"/>
    <w:rsid w:val="00577A7C"/>
    <w:rsid w:val="00651EBF"/>
    <w:rsid w:val="006C05B7"/>
    <w:rsid w:val="006D2442"/>
    <w:rsid w:val="007805F2"/>
    <w:rsid w:val="007D08B4"/>
    <w:rsid w:val="007F18B7"/>
    <w:rsid w:val="00952B2E"/>
    <w:rsid w:val="00973165"/>
    <w:rsid w:val="00AE453F"/>
    <w:rsid w:val="00B2410D"/>
    <w:rsid w:val="00BC2C9E"/>
    <w:rsid w:val="00C10F18"/>
    <w:rsid w:val="00CE0F90"/>
    <w:rsid w:val="00D101E9"/>
    <w:rsid w:val="00D647E8"/>
    <w:rsid w:val="00D650AE"/>
    <w:rsid w:val="00DA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7CDCA8FF-591F-4F83-9283-3661ADB5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ru-RU"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  <w:lang w:val="ru-RU" w:eastAsia="ru-RU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7805F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rsid w:val="007805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805F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8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7805F2"/>
    <w:rPr>
      <w:rFonts w:cs="Times New Roman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80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5856</Characters>
  <Application>Microsoft Office Word</Application>
  <DocSecurity>2</DocSecurity>
  <Lines>48</Lines>
  <Paragraphs>12</Paragraphs>
  <ScaleCrop>false</ScaleCrop>
  <Company>КонсультантПлюс Версия 4017.00.96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Республики Беларусь от 29.05.2009 N 674(ред. от 29.09.2010)"Об утверждении норм оценки результатов учебной деятельности и критериев оценки поведения учащихся общеобразовательных учреждений"</dc:title>
  <dc:subject/>
  <dc:creator>Пользователь Windows</dc:creator>
  <cp:keywords/>
  <dc:description/>
  <cp:lastModifiedBy>den-saevich@yandex.ru</cp:lastModifiedBy>
  <cp:revision>2</cp:revision>
  <cp:lastPrinted>2020-07-21T11:06:00Z</cp:lastPrinted>
  <dcterms:created xsi:type="dcterms:W3CDTF">2021-10-30T13:07:00Z</dcterms:created>
  <dcterms:modified xsi:type="dcterms:W3CDTF">2021-10-30T13:07:00Z</dcterms:modified>
</cp:coreProperties>
</file>